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651D" w14:textId="77777777" w:rsidR="00EE3FE6" w:rsidRPr="00EE3FE6" w:rsidRDefault="00EE3FE6" w:rsidP="00EE3FE6">
      <w:pPr>
        <w:spacing w:before="240" w:after="240" w:line="240" w:lineRule="auto"/>
        <w:ind w:right="-7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EE3FE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s-PE" w:eastAsia="es-PE"/>
          <w14:ligatures w14:val="none"/>
        </w:rPr>
        <w:t>UNIVERSIDAD NACIONAL DANIEL ALCIDES CARRIÓN</w:t>
      </w:r>
    </w:p>
    <w:p w14:paraId="5C7EF847" w14:textId="77777777" w:rsidR="00EE3FE6" w:rsidRPr="00EE3FE6" w:rsidRDefault="00EE3FE6" w:rsidP="00EE3FE6">
      <w:pPr>
        <w:spacing w:before="240" w:after="240" w:line="240" w:lineRule="auto"/>
        <w:ind w:right="-7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EE3FE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s-PE" w:eastAsia="es-PE"/>
          <w14:ligatures w14:val="none"/>
        </w:rPr>
        <w:t>FACULTAD DE INGENIERÍA</w:t>
      </w:r>
    </w:p>
    <w:p w14:paraId="0E07A778" w14:textId="77777777" w:rsidR="00EE3FE6" w:rsidRPr="00EE3FE6" w:rsidRDefault="00EE3FE6" w:rsidP="00EE3FE6">
      <w:pPr>
        <w:spacing w:before="240" w:after="240" w:line="240" w:lineRule="auto"/>
        <w:ind w:right="-7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EE3FE6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val="es-PE" w:eastAsia="es-PE"/>
          <w14:ligatures w14:val="none"/>
        </w:rPr>
        <w:t>ESCUELA DE FORMACIÓN PROFESIONAL DE INGENIERÍA DE SISTEMAS Y COMPUTACIÓN</w:t>
      </w:r>
    </w:p>
    <w:p w14:paraId="56B05ABE" w14:textId="5E8084FC" w:rsidR="00EE3FE6" w:rsidRPr="00EE3FE6" w:rsidRDefault="00EE3FE6" w:rsidP="00EE3FE6">
      <w:pPr>
        <w:spacing w:before="240" w:after="240" w:line="240" w:lineRule="auto"/>
        <w:ind w:right="-7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EE3FE6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32"/>
          <w:szCs w:val="32"/>
          <w:bdr w:val="none" w:sz="0" w:space="0" w:color="auto" w:frame="1"/>
          <w:lang w:val="es-PE" w:eastAsia="es-PE"/>
          <w14:ligatures w14:val="none"/>
        </w:rPr>
        <w:drawing>
          <wp:inline distT="0" distB="0" distL="0" distR="0" wp14:anchorId="2BD9E232" wp14:editId="30F913FC">
            <wp:extent cx="1615440" cy="1790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6150C" w14:textId="2A16F631" w:rsidR="00EE3FE6" w:rsidRDefault="00EE3FE6" w:rsidP="00EE3FE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s-PE" w:eastAsia="es-PE"/>
          <w14:ligatures w14:val="none"/>
        </w:rPr>
      </w:pPr>
      <w:r w:rsidRPr="00EE3FE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s-PE" w:eastAsia="es-PE"/>
          <w14:ligatures w14:val="none"/>
        </w:rPr>
        <w:t>SISTEMA DE IMPLEMENTACIÓN DE TI GOBIERNO REGIONAL DE PASCO</w:t>
      </w:r>
    </w:p>
    <w:p w14:paraId="3762E761" w14:textId="3A863F40" w:rsidR="00EE3FE6" w:rsidRDefault="00EE3FE6" w:rsidP="00EE3FE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s-PE" w:eastAsia="es-PE"/>
          <w14:ligatures w14:val="none"/>
        </w:rPr>
        <w:t xml:space="preserve">(Parte faltante: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s-PE" w:eastAsia="es-PE"/>
          <w14:ligatures w14:val="none"/>
        </w:rPr>
        <w:t>N°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s-PE" w:eastAsia="es-PE"/>
          <w14:ligatures w14:val="none"/>
        </w:rPr>
        <w:t xml:space="preserve"> 4)</w:t>
      </w:r>
    </w:p>
    <w:p w14:paraId="5BC80AE4" w14:textId="77777777" w:rsidR="00EE3FE6" w:rsidRDefault="00EE3FE6" w:rsidP="00EE3FE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</w:p>
    <w:p w14:paraId="7DD0CE52" w14:textId="6853393F" w:rsidR="00EE3FE6" w:rsidRPr="00EE3FE6" w:rsidRDefault="00EE3FE6" w:rsidP="00EE3FE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EE3FE6">
        <w:rPr>
          <w:rFonts w:ascii="Times New Roman" w:eastAsia="Times New Roman" w:hAnsi="Times New Roman" w:cs="Times New Roman"/>
          <w:b/>
          <w:bCs/>
          <w:color w:val="000000"/>
          <w:kern w:val="0"/>
          <w:lang w:val="es-PE" w:eastAsia="es-PE"/>
          <w14:ligatures w14:val="none"/>
        </w:rPr>
        <w:t>PRESENTADO POR:</w:t>
      </w:r>
    </w:p>
    <w:p w14:paraId="7698E9D3" w14:textId="2BCC0531" w:rsidR="00EE3FE6" w:rsidRPr="00EE3FE6" w:rsidRDefault="00EE3FE6" w:rsidP="00EE3FE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E" w:eastAsia="es-PE"/>
          <w14:ligatures w14:val="none"/>
        </w:rPr>
        <w:t>TORRES LUCAS, Luis</w:t>
      </w:r>
    </w:p>
    <w:p w14:paraId="634F40E5" w14:textId="2B1B87DC" w:rsidR="00EE3FE6" w:rsidRDefault="00EE3FE6" w:rsidP="00EE3F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</w:p>
    <w:p w14:paraId="5A37D1F8" w14:textId="2A7F0923" w:rsidR="00EE3FE6" w:rsidRDefault="00EE3FE6" w:rsidP="00EE3F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</w:p>
    <w:p w14:paraId="668E48B9" w14:textId="77777777" w:rsidR="00EE3FE6" w:rsidRPr="00EE3FE6" w:rsidRDefault="00EE3FE6" w:rsidP="00EE3F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</w:p>
    <w:p w14:paraId="72796F60" w14:textId="77777777" w:rsidR="00EE3FE6" w:rsidRPr="00EE3FE6" w:rsidRDefault="00EE3FE6" w:rsidP="00EE3FE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EE3FE6">
        <w:rPr>
          <w:rFonts w:ascii="Times New Roman" w:eastAsia="Times New Roman" w:hAnsi="Times New Roman" w:cs="Times New Roman"/>
          <w:b/>
          <w:bCs/>
          <w:color w:val="000000"/>
          <w:kern w:val="0"/>
          <w:lang w:val="es-PE" w:eastAsia="es-PE"/>
          <w14:ligatures w14:val="none"/>
        </w:rPr>
        <w:t>DOCENTE:</w:t>
      </w:r>
    </w:p>
    <w:p w14:paraId="37B29C14" w14:textId="77777777" w:rsidR="00EE3FE6" w:rsidRPr="00EE3FE6" w:rsidRDefault="00EE3FE6" w:rsidP="00EE3FE6">
      <w:pPr>
        <w:spacing w:before="240" w:after="200" w:line="240" w:lineRule="auto"/>
        <w:ind w:right="-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EE3F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E" w:eastAsia="es-PE"/>
          <w14:ligatures w14:val="none"/>
        </w:rPr>
        <w:t>Ing. VICENTE GUERRA, Nilton Luis</w:t>
      </w:r>
    </w:p>
    <w:p w14:paraId="1A338270" w14:textId="7B88C635" w:rsidR="00EE3FE6" w:rsidRDefault="00EE3FE6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s-419" w:eastAsia="en-US"/>
          <w14:ligatures w14:val="standardContextual"/>
        </w:rPr>
        <w:id w:val="-39188659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lang w:val="es-ES"/>
        </w:rPr>
      </w:sdtEndPr>
      <w:sdtContent>
        <w:p w14:paraId="24E7A6B8" w14:textId="59EE5FEA" w:rsidR="00EE3FE6" w:rsidRPr="00EE3FE6" w:rsidRDefault="00EE3FE6" w:rsidP="00EE3FE6">
          <w:pPr>
            <w:pStyle w:val="TtuloTDC"/>
          </w:pPr>
          <w:r w:rsidRPr="00EE3FE6">
            <w:t>ÍNDICE</w:t>
          </w:r>
        </w:p>
        <w:p w14:paraId="0B22C2C1" w14:textId="320A8AAE" w:rsidR="00EE3FE6" w:rsidRPr="00EE3FE6" w:rsidRDefault="00EE3FE6" w:rsidP="00EE3FE6">
          <w:pPr>
            <w:pStyle w:val="TDC1"/>
            <w:tabs>
              <w:tab w:val="right" w:leader="dot" w:pos="8494"/>
            </w:tabs>
            <w:spacing w:line="360" w:lineRule="auto"/>
            <w:rPr>
              <w:rFonts w:ascii="Times New Roman" w:hAnsi="Times New Roman" w:cs="Times New Roman"/>
              <w:noProof/>
            </w:rPr>
          </w:pPr>
          <w:r w:rsidRPr="00EE3FE6">
            <w:rPr>
              <w:rFonts w:ascii="Times New Roman" w:hAnsi="Times New Roman" w:cs="Times New Roman"/>
            </w:rPr>
            <w:fldChar w:fldCharType="begin"/>
          </w:r>
          <w:r w:rsidRPr="00EE3FE6">
            <w:rPr>
              <w:rFonts w:ascii="Times New Roman" w:hAnsi="Times New Roman" w:cs="Times New Roman"/>
            </w:rPr>
            <w:instrText xml:space="preserve"> TOC \o "1-3" \h \z \u </w:instrText>
          </w:r>
          <w:r w:rsidRPr="00EE3FE6">
            <w:rPr>
              <w:rFonts w:ascii="Times New Roman" w:hAnsi="Times New Roman" w:cs="Times New Roman"/>
            </w:rPr>
            <w:fldChar w:fldCharType="separate"/>
          </w:r>
          <w:hyperlink w:anchor="_Toc203393537" w:history="1">
            <w:r w:rsidRPr="00EE3FE6">
              <w:rPr>
                <w:rStyle w:val="Hipervnculo"/>
                <w:rFonts w:ascii="Times New Roman" w:hAnsi="Times New Roman" w:cs="Times New Roman"/>
                <w:noProof/>
                <w:color w:val="auto"/>
              </w:rPr>
              <w:t>4. Análisis y Tratamiento de Riesgos</w:t>
            </w:r>
            <w:r w:rsidRPr="00EE3FE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E3FE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E3FE6">
              <w:rPr>
                <w:rFonts w:ascii="Times New Roman" w:hAnsi="Times New Roman" w:cs="Times New Roman"/>
                <w:noProof/>
                <w:webHidden/>
              </w:rPr>
              <w:instrText xml:space="preserve"> PAGEREF _Toc203393537 \h </w:instrText>
            </w:r>
            <w:r w:rsidRPr="00EE3FE6">
              <w:rPr>
                <w:rFonts w:ascii="Times New Roman" w:hAnsi="Times New Roman" w:cs="Times New Roman"/>
                <w:noProof/>
                <w:webHidden/>
              </w:rPr>
            </w:r>
            <w:r w:rsidRPr="00EE3FE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E3FE6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EE3FE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962354" w14:textId="21CF602A" w:rsidR="00EE3FE6" w:rsidRPr="00EE3FE6" w:rsidRDefault="001E551E" w:rsidP="00EE3FE6">
          <w:pPr>
            <w:pStyle w:val="TDC2"/>
            <w:tabs>
              <w:tab w:val="right" w:leader="dot" w:pos="8494"/>
            </w:tabs>
            <w:spacing w:line="360" w:lineRule="auto"/>
            <w:rPr>
              <w:rFonts w:ascii="Times New Roman" w:hAnsi="Times New Roman" w:cs="Times New Roman"/>
              <w:noProof/>
            </w:rPr>
          </w:pPr>
          <w:hyperlink w:anchor="_Toc203393538" w:history="1">
            <w:r w:rsidR="00EE3FE6" w:rsidRPr="00EE3FE6">
              <w:rPr>
                <w:rStyle w:val="Hipervnculo"/>
                <w:rFonts w:ascii="Times New Roman" w:hAnsi="Times New Roman" w:cs="Times New Roman"/>
                <w:noProof/>
                <w:color w:val="auto"/>
              </w:rPr>
              <w:t>1. Riesgos Internos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instrText xml:space="preserve"> PAGEREF _Toc203393538 \h </w:instrTex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DD636B7" w14:textId="5BFDD7A1" w:rsidR="00EE3FE6" w:rsidRPr="00EE3FE6" w:rsidRDefault="001E551E" w:rsidP="00EE3FE6">
          <w:pPr>
            <w:pStyle w:val="TDC3"/>
            <w:tabs>
              <w:tab w:val="right" w:leader="dot" w:pos="8494"/>
            </w:tabs>
            <w:spacing w:line="360" w:lineRule="auto"/>
            <w:rPr>
              <w:rFonts w:ascii="Times New Roman" w:hAnsi="Times New Roman" w:cs="Times New Roman"/>
              <w:noProof/>
            </w:rPr>
          </w:pPr>
          <w:hyperlink w:anchor="_Toc203393539" w:history="1">
            <w:r w:rsidR="00EE3FE6" w:rsidRPr="00EE3FE6">
              <w:rPr>
                <w:rStyle w:val="Hipervnculo"/>
                <w:rFonts w:ascii="Times New Roman" w:hAnsi="Times New Roman" w:cs="Times New Roman"/>
                <w:noProof/>
                <w:color w:val="auto"/>
              </w:rPr>
              <w:t>Recursos Humanos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instrText xml:space="preserve"> PAGEREF _Toc203393539 \h </w:instrTex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DFDE538" w14:textId="35822695" w:rsidR="00EE3FE6" w:rsidRPr="00EE3FE6" w:rsidRDefault="001E551E" w:rsidP="00EE3FE6">
          <w:pPr>
            <w:pStyle w:val="TDC3"/>
            <w:tabs>
              <w:tab w:val="right" w:leader="dot" w:pos="8494"/>
            </w:tabs>
            <w:spacing w:line="360" w:lineRule="auto"/>
            <w:rPr>
              <w:rFonts w:ascii="Times New Roman" w:hAnsi="Times New Roman" w:cs="Times New Roman"/>
              <w:noProof/>
            </w:rPr>
          </w:pPr>
          <w:hyperlink w:anchor="_Toc203393540" w:history="1">
            <w:r w:rsidR="00EE3FE6" w:rsidRPr="00EE3FE6">
              <w:rPr>
                <w:rStyle w:val="Hipervnculo"/>
                <w:rFonts w:ascii="Times New Roman" w:hAnsi="Times New Roman" w:cs="Times New Roman"/>
                <w:noProof/>
                <w:color w:val="auto"/>
              </w:rPr>
              <w:t>Procesos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instrText xml:space="preserve"> PAGEREF _Toc203393540 \h </w:instrTex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4F6DEA" w14:textId="55E03BE0" w:rsidR="00EE3FE6" w:rsidRPr="00EE3FE6" w:rsidRDefault="001E551E" w:rsidP="00EE3FE6">
          <w:pPr>
            <w:pStyle w:val="TDC3"/>
            <w:tabs>
              <w:tab w:val="right" w:leader="dot" w:pos="8494"/>
            </w:tabs>
            <w:spacing w:line="360" w:lineRule="auto"/>
            <w:rPr>
              <w:rFonts w:ascii="Times New Roman" w:hAnsi="Times New Roman" w:cs="Times New Roman"/>
              <w:noProof/>
            </w:rPr>
          </w:pPr>
          <w:hyperlink w:anchor="_Toc203393541" w:history="1">
            <w:r w:rsidR="00EE3FE6" w:rsidRPr="00EE3FE6">
              <w:rPr>
                <w:rStyle w:val="Hipervnculo"/>
                <w:rFonts w:ascii="Times New Roman" w:hAnsi="Times New Roman" w:cs="Times New Roman"/>
                <w:noProof/>
                <w:color w:val="auto"/>
              </w:rPr>
              <w:t>Tecnología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instrText xml:space="preserve"> PAGEREF _Toc203393541 \h </w:instrTex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3851F3" w14:textId="5C1772B2" w:rsidR="00EE3FE6" w:rsidRPr="00EE3FE6" w:rsidRDefault="001E551E" w:rsidP="00EE3FE6">
          <w:pPr>
            <w:pStyle w:val="TDC3"/>
            <w:tabs>
              <w:tab w:val="right" w:leader="dot" w:pos="8494"/>
            </w:tabs>
            <w:spacing w:line="360" w:lineRule="auto"/>
            <w:rPr>
              <w:rFonts w:ascii="Times New Roman" w:hAnsi="Times New Roman" w:cs="Times New Roman"/>
              <w:noProof/>
            </w:rPr>
          </w:pPr>
          <w:hyperlink w:anchor="_Toc203393542" w:history="1">
            <w:r w:rsidR="00EE3FE6" w:rsidRPr="00EE3FE6">
              <w:rPr>
                <w:rStyle w:val="Hipervnculo"/>
                <w:rFonts w:ascii="Times New Roman" w:hAnsi="Times New Roman" w:cs="Times New Roman"/>
                <w:noProof/>
                <w:color w:val="auto"/>
              </w:rPr>
              <w:t>Operativos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instrText xml:space="preserve"> PAGEREF _Toc203393542 \h </w:instrTex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AC83A3" w14:textId="611ACD90" w:rsidR="00EE3FE6" w:rsidRPr="00EE3FE6" w:rsidRDefault="001E551E" w:rsidP="00EE3FE6">
          <w:pPr>
            <w:pStyle w:val="TDC2"/>
            <w:tabs>
              <w:tab w:val="right" w:leader="dot" w:pos="8494"/>
            </w:tabs>
            <w:spacing w:line="360" w:lineRule="auto"/>
            <w:rPr>
              <w:rFonts w:ascii="Times New Roman" w:hAnsi="Times New Roman" w:cs="Times New Roman"/>
              <w:noProof/>
            </w:rPr>
          </w:pPr>
          <w:hyperlink w:anchor="_Toc203393543" w:history="1">
            <w:r w:rsidR="00EE3FE6" w:rsidRPr="00EE3FE6">
              <w:rPr>
                <w:rStyle w:val="Hipervnculo"/>
                <w:rFonts w:ascii="Times New Roman" w:hAnsi="Times New Roman" w:cs="Times New Roman"/>
                <w:noProof/>
                <w:color w:val="auto"/>
              </w:rPr>
              <w:t>2. Riesgos Externos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instrText xml:space="preserve"> PAGEREF _Toc203393543 \h </w:instrTex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642DA73" w14:textId="26B43DA2" w:rsidR="00EE3FE6" w:rsidRPr="00EE3FE6" w:rsidRDefault="001E551E" w:rsidP="00EE3FE6">
          <w:pPr>
            <w:pStyle w:val="TDC3"/>
            <w:tabs>
              <w:tab w:val="right" w:leader="dot" w:pos="8494"/>
            </w:tabs>
            <w:spacing w:line="360" w:lineRule="auto"/>
            <w:rPr>
              <w:rFonts w:ascii="Times New Roman" w:hAnsi="Times New Roman" w:cs="Times New Roman"/>
              <w:noProof/>
            </w:rPr>
          </w:pPr>
          <w:hyperlink w:anchor="_Toc203393544" w:history="1">
            <w:r w:rsidR="00EE3FE6" w:rsidRPr="00EE3FE6">
              <w:rPr>
                <w:rStyle w:val="Hipervnculo"/>
                <w:rFonts w:ascii="Times New Roman" w:hAnsi="Times New Roman" w:cs="Times New Roman"/>
                <w:noProof/>
                <w:color w:val="auto"/>
              </w:rPr>
              <w:t>Factores Legales y Normativos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instrText xml:space="preserve"> PAGEREF _Toc203393544 \h </w:instrTex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DC323F3" w14:textId="1BCAE7D2" w:rsidR="00EE3FE6" w:rsidRPr="00EE3FE6" w:rsidRDefault="001E551E" w:rsidP="00EE3FE6">
          <w:pPr>
            <w:pStyle w:val="TDC3"/>
            <w:tabs>
              <w:tab w:val="right" w:leader="dot" w:pos="8494"/>
            </w:tabs>
            <w:spacing w:line="360" w:lineRule="auto"/>
            <w:rPr>
              <w:rFonts w:ascii="Times New Roman" w:hAnsi="Times New Roman" w:cs="Times New Roman"/>
              <w:noProof/>
            </w:rPr>
          </w:pPr>
          <w:hyperlink w:anchor="_Toc203393545" w:history="1">
            <w:r w:rsidR="00EE3FE6" w:rsidRPr="00EE3FE6">
              <w:rPr>
                <w:rStyle w:val="Hipervnculo"/>
                <w:rFonts w:ascii="Times New Roman" w:hAnsi="Times New Roman" w:cs="Times New Roman"/>
                <w:noProof/>
                <w:color w:val="auto"/>
              </w:rPr>
              <w:t>Factores Ambientales y Naturales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instrText xml:space="preserve"> PAGEREF _Toc203393545 \h </w:instrTex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24707A1" w14:textId="38659157" w:rsidR="00EE3FE6" w:rsidRPr="00EE3FE6" w:rsidRDefault="001E551E" w:rsidP="00EE3FE6">
          <w:pPr>
            <w:pStyle w:val="TDC3"/>
            <w:tabs>
              <w:tab w:val="right" w:leader="dot" w:pos="8494"/>
            </w:tabs>
            <w:spacing w:line="360" w:lineRule="auto"/>
            <w:rPr>
              <w:rFonts w:ascii="Times New Roman" w:hAnsi="Times New Roman" w:cs="Times New Roman"/>
              <w:noProof/>
            </w:rPr>
          </w:pPr>
          <w:hyperlink w:anchor="_Toc203393546" w:history="1">
            <w:r w:rsidR="00EE3FE6" w:rsidRPr="00EE3FE6">
              <w:rPr>
                <w:rStyle w:val="Hipervnculo"/>
                <w:rFonts w:ascii="Times New Roman" w:hAnsi="Times New Roman" w:cs="Times New Roman"/>
                <w:noProof/>
                <w:color w:val="auto"/>
              </w:rPr>
              <w:t>Factores Políticos y Sociales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instrText xml:space="preserve"> PAGEREF _Toc203393546 \h </w:instrTex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FC89FA" w14:textId="428692AD" w:rsidR="00EE3FE6" w:rsidRPr="00EE3FE6" w:rsidRDefault="001E551E" w:rsidP="00EE3FE6">
          <w:pPr>
            <w:pStyle w:val="TDC3"/>
            <w:tabs>
              <w:tab w:val="right" w:leader="dot" w:pos="8494"/>
            </w:tabs>
            <w:spacing w:line="360" w:lineRule="auto"/>
            <w:rPr>
              <w:rFonts w:ascii="Times New Roman" w:hAnsi="Times New Roman" w:cs="Times New Roman"/>
              <w:noProof/>
            </w:rPr>
          </w:pPr>
          <w:hyperlink w:anchor="_Toc203393547" w:history="1">
            <w:r w:rsidR="00EE3FE6" w:rsidRPr="00EE3FE6">
              <w:rPr>
                <w:rStyle w:val="Hipervnculo"/>
                <w:rFonts w:ascii="Times New Roman" w:hAnsi="Times New Roman" w:cs="Times New Roman"/>
                <w:noProof/>
                <w:color w:val="auto"/>
              </w:rPr>
              <w:t>Relaciones con Proveedores y Terceros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instrText xml:space="preserve"> PAGEREF _Toc203393547 \h </w:instrTex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E3FE6" w:rsidRPr="00EE3FE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5F3AB2C" w14:textId="3FB5C167" w:rsidR="00EE3FE6" w:rsidRDefault="00EE3FE6" w:rsidP="00EE3FE6">
          <w:pPr>
            <w:spacing w:line="360" w:lineRule="auto"/>
          </w:pPr>
          <w:r w:rsidRPr="00EE3FE6">
            <w:rPr>
              <w:rFonts w:ascii="Times New Roman" w:hAnsi="Times New Roman" w:cs="Times New Roman"/>
              <w:b/>
              <w:bCs/>
              <w:lang w:val="es-ES"/>
            </w:rPr>
            <w:fldChar w:fldCharType="end"/>
          </w:r>
        </w:p>
      </w:sdtContent>
    </w:sdt>
    <w:p w14:paraId="384BD0EB" w14:textId="4F9A9B5D" w:rsidR="008C5E99" w:rsidRDefault="00EE3FE6">
      <w:r>
        <w:br w:type="page"/>
      </w:r>
    </w:p>
    <w:p w14:paraId="37ACC3E3" w14:textId="6EB63C95" w:rsidR="00EE3FE6" w:rsidRPr="00EE3FE6" w:rsidRDefault="00EE3FE6" w:rsidP="00EE3FE6">
      <w:pPr>
        <w:pStyle w:val="Ttulo1"/>
        <w:rPr>
          <w:lang w:val="es-PE"/>
        </w:rPr>
      </w:pPr>
      <w:bookmarkStart w:id="0" w:name="_Toc203393537"/>
      <w:r w:rsidRPr="00EE3FE6">
        <w:lastRenderedPageBreak/>
        <w:t>4. Análisis y Tratamiento de Riesgos</w:t>
      </w:r>
      <w:bookmarkEnd w:id="0"/>
    </w:p>
    <w:p w14:paraId="79E3AB8F" w14:textId="77777777" w:rsidR="00EE3FE6" w:rsidRPr="00EE3FE6" w:rsidRDefault="00EE3FE6" w:rsidP="00EE3FE6">
      <w:pPr>
        <w:pStyle w:val="Ttulo2"/>
        <w:spacing w:line="360" w:lineRule="auto"/>
        <w:jc w:val="both"/>
        <w:rPr>
          <w:szCs w:val="22"/>
        </w:rPr>
      </w:pPr>
      <w:bookmarkStart w:id="1" w:name="_Toc203393538"/>
      <w:r w:rsidRPr="00EE3FE6">
        <w:rPr>
          <w:szCs w:val="22"/>
        </w:rPr>
        <w:t>1. Riesgos Internos</w:t>
      </w:r>
      <w:bookmarkEnd w:id="1"/>
    </w:p>
    <w:p w14:paraId="2E3993D2" w14:textId="77777777" w:rsidR="00EE3FE6" w:rsidRPr="00EE3FE6" w:rsidRDefault="00EE3FE6" w:rsidP="00EE3FE6">
      <w:pPr>
        <w:pStyle w:val="Ttulo3"/>
        <w:spacing w:line="360" w:lineRule="auto"/>
        <w:jc w:val="both"/>
        <w:rPr>
          <w:rFonts w:cs="Times New Roman"/>
          <w:szCs w:val="22"/>
        </w:rPr>
      </w:pPr>
      <w:bookmarkStart w:id="2" w:name="_Toc203393539"/>
      <w:r w:rsidRPr="00EE3FE6">
        <w:rPr>
          <w:rFonts w:cs="Times New Roman"/>
          <w:szCs w:val="22"/>
        </w:rPr>
        <w:t>Recursos Humanos</w:t>
      </w:r>
      <w:bookmarkEnd w:id="2"/>
    </w:p>
    <w:p w14:paraId="71E8B754" w14:textId="77777777" w:rsidR="00EE3FE6" w:rsidRPr="00EE3FE6" w:rsidRDefault="00EE3FE6" w:rsidP="00EE3FE6">
      <w:pPr>
        <w:pStyle w:val="NormalWeb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Falta de personal especializado en TI:</w:t>
      </w:r>
    </w:p>
    <w:p w14:paraId="07CDFBC5" w14:textId="77777777" w:rsidR="00EE3FE6" w:rsidRPr="00EE3FE6" w:rsidRDefault="00EE3FE6" w:rsidP="00EE3FE6">
      <w:pPr>
        <w:pStyle w:val="NormalWeb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Análisis:</w:t>
      </w:r>
      <w:r w:rsidRPr="00EE3FE6">
        <w:rPr>
          <w:sz w:val="22"/>
          <w:szCs w:val="22"/>
        </w:rPr>
        <w:t xml:space="preserve"> Puede impactar negativamente en la implementación y mantenimiento del sistema de TI.</w:t>
      </w:r>
    </w:p>
    <w:p w14:paraId="04405790" w14:textId="77777777" w:rsidR="00EE3FE6" w:rsidRPr="00EE3FE6" w:rsidRDefault="00EE3FE6" w:rsidP="00EE3FE6">
      <w:pPr>
        <w:pStyle w:val="NormalWeb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Tratamiento:</w:t>
      </w:r>
      <w:r w:rsidRPr="00EE3FE6">
        <w:rPr>
          <w:sz w:val="22"/>
          <w:szCs w:val="22"/>
        </w:rPr>
        <w:t xml:space="preserve"> Capacitación continua, contratación de personal cualificado, colaboración con consultores externos.</w:t>
      </w:r>
    </w:p>
    <w:p w14:paraId="336BDC1F" w14:textId="77777777" w:rsidR="00EE3FE6" w:rsidRPr="00EE3FE6" w:rsidRDefault="00EE3FE6" w:rsidP="00EE3FE6">
      <w:pPr>
        <w:pStyle w:val="NormalWeb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Alta rotación del personal:</w:t>
      </w:r>
    </w:p>
    <w:p w14:paraId="4BE85C90" w14:textId="77777777" w:rsidR="00EE3FE6" w:rsidRPr="00EE3FE6" w:rsidRDefault="00EE3FE6" w:rsidP="00EE3FE6">
      <w:pPr>
        <w:pStyle w:val="NormalWeb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Análisis:</w:t>
      </w:r>
      <w:r w:rsidRPr="00EE3FE6">
        <w:rPr>
          <w:sz w:val="22"/>
          <w:szCs w:val="22"/>
        </w:rPr>
        <w:t xml:space="preserve"> Podría afectar la continuidad y estabilidad del proyecto.</w:t>
      </w:r>
    </w:p>
    <w:p w14:paraId="2C33EF35" w14:textId="77777777" w:rsidR="00EE3FE6" w:rsidRPr="00EE3FE6" w:rsidRDefault="00EE3FE6" w:rsidP="00EE3FE6">
      <w:pPr>
        <w:pStyle w:val="NormalWeb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Tratamiento:</w:t>
      </w:r>
      <w:r w:rsidRPr="00EE3FE6">
        <w:rPr>
          <w:sz w:val="22"/>
          <w:szCs w:val="22"/>
        </w:rPr>
        <w:t xml:space="preserve"> Mejora de condiciones laborales, programas de retención de talento.</w:t>
      </w:r>
    </w:p>
    <w:p w14:paraId="5F6C977F" w14:textId="77777777" w:rsidR="00EE3FE6" w:rsidRPr="00EE3FE6" w:rsidRDefault="00EE3FE6" w:rsidP="00EE3FE6">
      <w:pPr>
        <w:pStyle w:val="NormalWeb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Resistencia al cambio:</w:t>
      </w:r>
    </w:p>
    <w:p w14:paraId="63FCDBC5" w14:textId="77777777" w:rsidR="00EE3FE6" w:rsidRPr="00EE3FE6" w:rsidRDefault="00EE3FE6" w:rsidP="00EE3FE6">
      <w:pPr>
        <w:pStyle w:val="NormalWeb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Análisis:</w:t>
      </w:r>
      <w:r w:rsidRPr="00EE3FE6">
        <w:rPr>
          <w:sz w:val="22"/>
          <w:szCs w:val="22"/>
        </w:rPr>
        <w:t xml:space="preserve"> Obstáculo significativo en la adopción del nuevo sistema.</w:t>
      </w:r>
    </w:p>
    <w:p w14:paraId="7687FF56" w14:textId="77777777" w:rsidR="00EE3FE6" w:rsidRPr="00EE3FE6" w:rsidRDefault="00EE3FE6" w:rsidP="00EE3FE6">
      <w:pPr>
        <w:pStyle w:val="NormalWeb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Tratamiento:</w:t>
      </w:r>
      <w:r w:rsidRPr="00EE3FE6">
        <w:rPr>
          <w:sz w:val="22"/>
          <w:szCs w:val="22"/>
        </w:rPr>
        <w:t xml:space="preserve"> Plan de comunicación y gestión del cambio, involucramiento temprano de los usuarios clave.</w:t>
      </w:r>
    </w:p>
    <w:p w14:paraId="5A5B8039" w14:textId="77777777" w:rsidR="00EE3FE6" w:rsidRPr="00EE3FE6" w:rsidRDefault="00EE3FE6" w:rsidP="00EE3FE6">
      <w:pPr>
        <w:pStyle w:val="Ttulo3"/>
        <w:spacing w:line="360" w:lineRule="auto"/>
        <w:jc w:val="both"/>
        <w:rPr>
          <w:rFonts w:cs="Times New Roman"/>
          <w:szCs w:val="22"/>
        </w:rPr>
      </w:pPr>
      <w:bookmarkStart w:id="3" w:name="_Toc203393540"/>
      <w:r w:rsidRPr="00EE3FE6">
        <w:rPr>
          <w:rFonts w:cs="Times New Roman"/>
          <w:szCs w:val="22"/>
        </w:rPr>
        <w:t>Procesos</w:t>
      </w:r>
      <w:bookmarkEnd w:id="3"/>
    </w:p>
    <w:p w14:paraId="0352FFD3" w14:textId="77777777" w:rsidR="00EE3FE6" w:rsidRPr="00EE3FE6" w:rsidRDefault="00EE3FE6" w:rsidP="00EE3FE6">
      <w:pPr>
        <w:pStyle w:val="NormalWeb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Deficiencias en gestión de cambios tecnológicos:</w:t>
      </w:r>
    </w:p>
    <w:p w14:paraId="222CF175" w14:textId="77777777" w:rsidR="00EE3FE6" w:rsidRPr="00EE3FE6" w:rsidRDefault="00EE3FE6" w:rsidP="00EE3FE6">
      <w:pPr>
        <w:pStyle w:val="NormalWeb"/>
        <w:numPr>
          <w:ilvl w:val="1"/>
          <w:numId w:val="2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Análisis:</w:t>
      </w:r>
      <w:r w:rsidRPr="00EE3FE6">
        <w:rPr>
          <w:sz w:val="22"/>
          <w:szCs w:val="22"/>
        </w:rPr>
        <w:t xml:space="preserve"> Riesgo de interrupciones y errores durante las actualizaciones.</w:t>
      </w:r>
    </w:p>
    <w:p w14:paraId="3137EB00" w14:textId="77777777" w:rsidR="00EE3FE6" w:rsidRPr="00EE3FE6" w:rsidRDefault="00EE3FE6" w:rsidP="00EE3FE6">
      <w:pPr>
        <w:pStyle w:val="NormalWeb"/>
        <w:numPr>
          <w:ilvl w:val="1"/>
          <w:numId w:val="2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Tratamiento:</w:t>
      </w:r>
      <w:r w:rsidRPr="00EE3FE6">
        <w:rPr>
          <w:sz w:val="22"/>
          <w:szCs w:val="22"/>
        </w:rPr>
        <w:t xml:space="preserve"> Implementación de procesos robustos de gestión de cambios, revisiones periódicas.</w:t>
      </w:r>
    </w:p>
    <w:p w14:paraId="493F3325" w14:textId="77777777" w:rsidR="00EE3FE6" w:rsidRPr="00EE3FE6" w:rsidRDefault="00EE3FE6" w:rsidP="00EE3FE6">
      <w:pPr>
        <w:pStyle w:val="NormalWeb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Falta de políticas claras de actualización y mantenimiento:</w:t>
      </w:r>
    </w:p>
    <w:p w14:paraId="1899EB9C" w14:textId="77777777" w:rsidR="00EE3FE6" w:rsidRPr="00EE3FE6" w:rsidRDefault="00EE3FE6" w:rsidP="00EE3FE6">
      <w:pPr>
        <w:pStyle w:val="NormalWeb"/>
        <w:numPr>
          <w:ilvl w:val="1"/>
          <w:numId w:val="2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Análisis:</w:t>
      </w:r>
      <w:r w:rsidRPr="00EE3FE6">
        <w:rPr>
          <w:sz w:val="22"/>
          <w:szCs w:val="22"/>
        </w:rPr>
        <w:t xml:space="preserve"> Puede llevar a la obsolescencia y vulnerabilidades de seguridad.</w:t>
      </w:r>
    </w:p>
    <w:p w14:paraId="63F078FD" w14:textId="77777777" w:rsidR="00EE3FE6" w:rsidRPr="00EE3FE6" w:rsidRDefault="00EE3FE6" w:rsidP="00EE3FE6">
      <w:pPr>
        <w:pStyle w:val="NormalWeb"/>
        <w:numPr>
          <w:ilvl w:val="1"/>
          <w:numId w:val="2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Tratamiento:</w:t>
      </w:r>
      <w:r w:rsidRPr="00EE3FE6">
        <w:rPr>
          <w:sz w:val="22"/>
          <w:szCs w:val="22"/>
        </w:rPr>
        <w:t xml:space="preserve"> Desarrollo e implementación de políticas claras de mantenimiento preventivo y correctivo.</w:t>
      </w:r>
    </w:p>
    <w:p w14:paraId="1B5E8064" w14:textId="77777777" w:rsidR="00EE3FE6" w:rsidRPr="00EE3FE6" w:rsidRDefault="00EE3FE6" w:rsidP="00EE3FE6">
      <w:pPr>
        <w:pStyle w:val="NormalWeb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Falta de integración entre procesos administrativos y tecnológicos:</w:t>
      </w:r>
    </w:p>
    <w:p w14:paraId="1370472F" w14:textId="77777777" w:rsidR="00EE3FE6" w:rsidRPr="00EE3FE6" w:rsidRDefault="00EE3FE6" w:rsidP="00EE3FE6">
      <w:pPr>
        <w:pStyle w:val="NormalWeb"/>
        <w:numPr>
          <w:ilvl w:val="1"/>
          <w:numId w:val="2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Análisis:</w:t>
      </w:r>
      <w:r w:rsidRPr="00EE3FE6">
        <w:rPr>
          <w:sz w:val="22"/>
          <w:szCs w:val="22"/>
        </w:rPr>
        <w:t xml:space="preserve"> Puede generar ineficiencias operativas y errores de datos.</w:t>
      </w:r>
    </w:p>
    <w:p w14:paraId="55679B28" w14:textId="77777777" w:rsidR="00EE3FE6" w:rsidRPr="00EE3FE6" w:rsidRDefault="00EE3FE6" w:rsidP="00EE3FE6">
      <w:pPr>
        <w:pStyle w:val="NormalWeb"/>
        <w:numPr>
          <w:ilvl w:val="1"/>
          <w:numId w:val="2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Tratamiento:</w:t>
      </w:r>
      <w:r w:rsidRPr="00EE3FE6">
        <w:rPr>
          <w:sz w:val="22"/>
          <w:szCs w:val="22"/>
        </w:rPr>
        <w:t xml:space="preserve"> Desarrollo de interfaces y protocolos de comunicación entre departamentos.</w:t>
      </w:r>
    </w:p>
    <w:p w14:paraId="02B83982" w14:textId="77777777" w:rsidR="00EE3FE6" w:rsidRPr="00EE3FE6" w:rsidRDefault="00EE3FE6" w:rsidP="00EE3FE6">
      <w:pPr>
        <w:pStyle w:val="Ttulo3"/>
        <w:spacing w:line="360" w:lineRule="auto"/>
        <w:jc w:val="both"/>
        <w:rPr>
          <w:rFonts w:cs="Times New Roman"/>
          <w:szCs w:val="22"/>
        </w:rPr>
      </w:pPr>
      <w:bookmarkStart w:id="4" w:name="_Toc203393541"/>
      <w:r w:rsidRPr="00EE3FE6">
        <w:rPr>
          <w:rFonts w:cs="Times New Roman"/>
          <w:szCs w:val="22"/>
        </w:rPr>
        <w:t>Tecnología</w:t>
      </w:r>
      <w:bookmarkEnd w:id="4"/>
    </w:p>
    <w:p w14:paraId="7082D9E2" w14:textId="77777777" w:rsidR="00EE3FE6" w:rsidRPr="00EE3FE6" w:rsidRDefault="00EE3FE6" w:rsidP="00EE3FE6">
      <w:pPr>
        <w:pStyle w:val="NormalWeb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Infraestructura tecnológica obsoleta:</w:t>
      </w:r>
    </w:p>
    <w:p w14:paraId="66EDB301" w14:textId="77777777" w:rsidR="00EE3FE6" w:rsidRPr="00EE3FE6" w:rsidRDefault="00EE3FE6" w:rsidP="00EE3FE6">
      <w:pPr>
        <w:pStyle w:val="NormalWeb"/>
        <w:numPr>
          <w:ilvl w:val="1"/>
          <w:numId w:val="3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lastRenderedPageBreak/>
        <w:t>Análisis:</w:t>
      </w:r>
      <w:r w:rsidRPr="00EE3FE6">
        <w:rPr>
          <w:sz w:val="22"/>
          <w:szCs w:val="22"/>
        </w:rPr>
        <w:t xml:space="preserve"> Limitaciones en capacidad y disponibilidad.</w:t>
      </w:r>
    </w:p>
    <w:p w14:paraId="47F92087" w14:textId="77777777" w:rsidR="00EE3FE6" w:rsidRPr="00EE3FE6" w:rsidRDefault="00EE3FE6" w:rsidP="00EE3FE6">
      <w:pPr>
        <w:pStyle w:val="NormalWeb"/>
        <w:numPr>
          <w:ilvl w:val="1"/>
          <w:numId w:val="3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Tratamiento:</w:t>
      </w:r>
      <w:r w:rsidRPr="00EE3FE6">
        <w:rPr>
          <w:sz w:val="22"/>
          <w:szCs w:val="22"/>
        </w:rPr>
        <w:t xml:space="preserve"> Plan de actualización de infraestructura, evaluación de nuevas tecnologías.</w:t>
      </w:r>
    </w:p>
    <w:p w14:paraId="3B61BBDA" w14:textId="77777777" w:rsidR="00EE3FE6" w:rsidRPr="00EE3FE6" w:rsidRDefault="00EE3FE6" w:rsidP="00EE3FE6">
      <w:pPr>
        <w:pStyle w:val="NormalWeb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Problemas de compatibilidad entre sistemas:</w:t>
      </w:r>
    </w:p>
    <w:p w14:paraId="2F7067BF" w14:textId="77777777" w:rsidR="00EE3FE6" w:rsidRPr="00EE3FE6" w:rsidRDefault="00EE3FE6" w:rsidP="00EE3FE6">
      <w:pPr>
        <w:pStyle w:val="NormalWeb"/>
        <w:numPr>
          <w:ilvl w:val="1"/>
          <w:numId w:val="3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Análisis:</w:t>
      </w:r>
      <w:r w:rsidRPr="00EE3FE6">
        <w:rPr>
          <w:sz w:val="22"/>
          <w:szCs w:val="22"/>
        </w:rPr>
        <w:t xml:space="preserve"> Riesgo de integración y funcionamiento subóptimo.</w:t>
      </w:r>
    </w:p>
    <w:p w14:paraId="0648E428" w14:textId="77777777" w:rsidR="00EE3FE6" w:rsidRPr="00EE3FE6" w:rsidRDefault="00EE3FE6" w:rsidP="00EE3FE6">
      <w:pPr>
        <w:pStyle w:val="NormalWeb"/>
        <w:numPr>
          <w:ilvl w:val="1"/>
          <w:numId w:val="3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Tratamiento:</w:t>
      </w:r>
      <w:r w:rsidRPr="00EE3FE6">
        <w:rPr>
          <w:sz w:val="22"/>
          <w:szCs w:val="22"/>
        </w:rPr>
        <w:t xml:space="preserve"> Pruebas exhaustivas de compatibilidad, desarrollo de interfaces estándar.</w:t>
      </w:r>
    </w:p>
    <w:p w14:paraId="356576DF" w14:textId="77777777" w:rsidR="00EE3FE6" w:rsidRPr="00EE3FE6" w:rsidRDefault="00EE3FE6" w:rsidP="00EE3FE6">
      <w:pPr>
        <w:pStyle w:val="NormalWeb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Vulnerabilidades en ciberseguridad:</w:t>
      </w:r>
    </w:p>
    <w:p w14:paraId="108E2687" w14:textId="77777777" w:rsidR="00EE3FE6" w:rsidRPr="00EE3FE6" w:rsidRDefault="00EE3FE6" w:rsidP="00EE3FE6">
      <w:pPr>
        <w:pStyle w:val="NormalWeb"/>
        <w:numPr>
          <w:ilvl w:val="1"/>
          <w:numId w:val="3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Análisis:</w:t>
      </w:r>
      <w:r w:rsidRPr="00EE3FE6">
        <w:rPr>
          <w:sz w:val="22"/>
          <w:szCs w:val="22"/>
        </w:rPr>
        <w:t xml:space="preserve"> Exposición a amenazas y ataques.</w:t>
      </w:r>
    </w:p>
    <w:p w14:paraId="3868B088" w14:textId="77777777" w:rsidR="00EE3FE6" w:rsidRPr="00EE3FE6" w:rsidRDefault="00EE3FE6" w:rsidP="00EE3FE6">
      <w:pPr>
        <w:pStyle w:val="NormalWeb"/>
        <w:numPr>
          <w:ilvl w:val="1"/>
          <w:numId w:val="3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Tratamiento:</w:t>
      </w:r>
      <w:r w:rsidRPr="00EE3FE6">
        <w:rPr>
          <w:sz w:val="22"/>
          <w:szCs w:val="22"/>
        </w:rPr>
        <w:t xml:space="preserve"> Implementación de medidas de seguridad robustas, auditorías periódicas.</w:t>
      </w:r>
    </w:p>
    <w:p w14:paraId="234920AF" w14:textId="77777777" w:rsidR="00EE3FE6" w:rsidRPr="00EE3FE6" w:rsidRDefault="00EE3FE6" w:rsidP="00EE3FE6">
      <w:pPr>
        <w:pStyle w:val="Ttulo3"/>
        <w:spacing w:line="360" w:lineRule="auto"/>
        <w:jc w:val="both"/>
        <w:rPr>
          <w:rFonts w:cs="Times New Roman"/>
          <w:szCs w:val="22"/>
        </w:rPr>
      </w:pPr>
      <w:bookmarkStart w:id="5" w:name="_Toc203393542"/>
      <w:r w:rsidRPr="00EE3FE6">
        <w:rPr>
          <w:rFonts w:cs="Times New Roman"/>
          <w:szCs w:val="22"/>
        </w:rPr>
        <w:t>Operativos</w:t>
      </w:r>
      <w:bookmarkEnd w:id="5"/>
    </w:p>
    <w:p w14:paraId="477793CB" w14:textId="77777777" w:rsidR="00EE3FE6" w:rsidRPr="00EE3FE6" w:rsidRDefault="00EE3FE6" w:rsidP="00EE3FE6">
      <w:pPr>
        <w:pStyle w:val="NormalWeb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Errores en configuración de sistemas o migración de datos:</w:t>
      </w:r>
    </w:p>
    <w:p w14:paraId="516DB1C1" w14:textId="77777777" w:rsidR="00EE3FE6" w:rsidRPr="00EE3FE6" w:rsidRDefault="00EE3FE6" w:rsidP="00EE3FE6">
      <w:pPr>
        <w:pStyle w:val="NormalWeb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Análisis:</w:t>
      </w:r>
      <w:r w:rsidRPr="00EE3FE6">
        <w:rPr>
          <w:sz w:val="22"/>
          <w:szCs w:val="22"/>
        </w:rPr>
        <w:t xml:space="preserve"> Puede resultar en pérdida de datos o interrupción de servicios.</w:t>
      </w:r>
    </w:p>
    <w:p w14:paraId="78491F3D" w14:textId="77777777" w:rsidR="00EE3FE6" w:rsidRPr="00EE3FE6" w:rsidRDefault="00EE3FE6" w:rsidP="00EE3FE6">
      <w:pPr>
        <w:pStyle w:val="NormalWeb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Tratamiento:</w:t>
      </w:r>
      <w:r w:rsidRPr="00EE3FE6">
        <w:rPr>
          <w:sz w:val="22"/>
          <w:szCs w:val="22"/>
        </w:rPr>
        <w:t xml:space="preserve"> Pruebas exhaustivas, </w:t>
      </w:r>
      <w:proofErr w:type="spellStart"/>
      <w:r w:rsidRPr="00EE3FE6">
        <w:rPr>
          <w:sz w:val="22"/>
          <w:szCs w:val="22"/>
        </w:rPr>
        <w:t>backup</w:t>
      </w:r>
      <w:proofErr w:type="spellEnd"/>
      <w:r w:rsidRPr="00EE3FE6">
        <w:rPr>
          <w:sz w:val="22"/>
          <w:szCs w:val="22"/>
        </w:rPr>
        <w:t xml:space="preserve"> y planes de contingencia.</w:t>
      </w:r>
    </w:p>
    <w:p w14:paraId="2840571B" w14:textId="77777777" w:rsidR="00EE3FE6" w:rsidRPr="00EE3FE6" w:rsidRDefault="00EE3FE6" w:rsidP="00EE3FE6">
      <w:pPr>
        <w:pStyle w:val="NormalWeb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Fallas en la comunicación entre áreas técnicas y usuarias:</w:t>
      </w:r>
    </w:p>
    <w:p w14:paraId="475A68AC" w14:textId="77777777" w:rsidR="00EE3FE6" w:rsidRPr="00EE3FE6" w:rsidRDefault="00EE3FE6" w:rsidP="00EE3FE6">
      <w:pPr>
        <w:pStyle w:val="NormalWeb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Análisis:</w:t>
      </w:r>
      <w:r w:rsidRPr="00EE3FE6">
        <w:rPr>
          <w:sz w:val="22"/>
          <w:szCs w:val="22"/>
        </w:rPr>
        <w:t xml:space="preserve"> Riesgo de malentendidos y expectativas no cumplidas.</w:t>
      </w:r>
    </w:p>
    <w:p w14:paraId="726E5B5C" w14:textId="77777777" w:rsidR="00EE3FE6" w:rsidRPr="00EE3FE6" w:rsidRDefault="00EE3FE6" w:rsidP="00EE3FE6">
      <w:pPr>
        <w:pStyle w:val="NormalWeb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Tratamiento:</w:t>
      </w:r>
      <w:r w:rsidRPr="00EE3FE6">
        <w:rPr>
          <w:sz w:val="22"/>
          <w:szCs w:val="22"/>
        </w:rPr>
        <w:t xml:space="preserve"> Mejora de la comunicación interna, protocolos de reporte y seguimiento.</w:t>
      </w:r>
    </w:p>
    <w:p w14:paraId="0EB3C033" w14:textId="77777777" w:rsidR="00EE3FE6" w:rsidRPr="00EE3FE6" w:rsidRDefault="00EE3FE6" w:rsidP="00EE3FE6">
      <w:pPr>
        <w:pStyle w:val="NormalWeb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Uso inadecuado de herramientas tecnológicas:</w:t>
      </w:r>
    </w:p>
    <w:p w14:paraId="20E12E09" w14:textId="77777777" w:rsidR="00EE3FE6" w:rsidRPr="00EE3FE6" w:rsidRDefault="00EE3FE6" w:rsidP="00EE3FE6">
      <w:pPr>
        <w:pStyle w:val="NormalWeb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Análisis:</w:t>
      </w:r>
      <w:r w:rsidRPr="00EE3FE6">
        <w:rPr>
          <w:sz w:val="22"/>
          <w:szCs w:val="22"/>
        </w:rPr>
        <w:t xml:space="preserve"> Impacto en eficiencia y seguridad.</w:t>
      </w:r>
    </w:p>
    <w:p w14:paraId="79AFCA03" w14:textId="77777777" w:rsidR="00EE3FE6" w:rsidRPr="00EE3FE6" w:rsidRDefault="00EE3FE6" w:rsidP="00EE3FE6">
      <w:pPr>
        <w:pStyle w:val="NormalWeb"/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Tratamiento:</w:t>
      </w:r>
      <w:r w:rsidRPr="00EE3FE6">
        <w:rPr>
          <w:sz w:val="22"/>
          <w:szCs w:val="22"/>
        </w:rPr>
        <w:t xml:space="preserve"> Capacitación continua, guías de uso y mejores prácticas.</w:t>
      </w:r>
    </w:p>
    <w:p w14:paraId="67E5BE83" w14:textId="77777777" w:rsidR="00EE3FE6" w:rsidRPr="00EE3FE6" w:rsidRDefault="00EE3FE6" w:rsidP="00EE3FE6">
      <w:pPr>
        <w:pStyle w:val="Ttulo2"/>
        <w:spacing w:line="360" w:lineRule="auto"/>
        <w:jc w:val="both"/>
        <w:rPr>
          <w:sz w:val="24"/>
          <w:szCs w:val="24"/>
        </w:rPr>
      </w:pPr>
      <w:bookmarkStart w:id="6" w:name="_Toc203393543"/>
      <w:r w:rsidRPr="00EE3FE6">
        <w:rPr>
          <w:sz w:val="24"/>
          <w:szCs w:val="24"/>
        </w:rPr>
        <w:t>2. Riesgos Externos</w:t>
      </w:r>
      <w:bookmarkEnd w:id="6"/>
    </w:p>
    <w:p w14:paraId="73CA974E" w14:textId="77777777" w:rsidR="00EE3FE6" w:rsidRPr="00EE3FE6" w:rsidRDefault="00EE3FE6" w:rsidP="00EE3FE6">
      <w:pPr>
        <w:pStyle w:val="Ttulo3"/>
        <w:spacing w:line="360" w:lineRule="auto"/>
        <w:jc w:val="both"/>
        <w:rPr>
          <w:rFonts w:cs="Times New Roman"/>
          <w:szCs w:val="22"/>
        </w:rPr>
      </w:pPr>
      <w:bookmarkStart w:id="7" w:name="_Toc203393544"/>
      <w:r w:rsidRPr="00EE3FE6">
        <w:rPr>
          <w:rFonts w:cs="Times New Roman"/>
          <w:szCs w:val="22"/>
        </w:rPr>
        <w:t>Factores Legales y Normativos</w:t>
      </w:r>
      <w:bookmarkEnd w:id="7"/>
    </w:p>
    <w:p w14:paraId="3E1B84DF" w14:textId="77777777" w:rsidR="00EE3FE6" w:rsidRPr="00EE3FE6" w:rsidRDefault="00EE3FE6" w:rsidP="00EE3FE6">
      <w:pPr>
        <w:pStyle w:val="NormalWeb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Cambios en normativa de adquisiciones y contrataciones:</w:t>
      </w:r>
    </w:p>
    <w:p w14:paraId="40C52A77" w14:textId="77777777" w:rsidR="00EE3FE6" w:rsidRPr="00EE3FE6" w:rsidRDefault="00EE3FE6" w:rsidP="00EE3FE6">
      <w:pPr>
        <w:pStyle w:val="NormalWeb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Análisis:</w:t>
      </w:r>
      <w:r w:rsidRPr="00EE3FE6">
        <w:rPr>
          <w:sz w:val="22"/>
          <w:szCs w:val="22"/>
        </w:rPr>
        <w:t xml:space="preserve"> Alteración de presupuestos y tiempos de entrega.</w:t>
      </w:r>
    </w:p>
    <w:p w14:paraId="66FAEDB2" w14:textId="77777777" w:rsidR="00EE3FE6" w:rsidRPr="00EE3FE6" w:rsidRDefault="00EE3FE6" w:rsidP="00EE3FE6">
      <w:pPr>
        <w:pStyle w:val="NormalWeb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Tratamiento:</w:t>
      </w:r>
      <w:r w:rsidRPr="00EE3FE6">
        <w:rPr>
          <w:sz w:val="22"/>
          <w:szCs w:val="22"/>
        </w:rPr>
        <w:t xml:space="preserve"> Monitoreo constante de cambios regulatorios, ajuste de contratos.</w:t>
      </w:r>
    </w:p>
    <w:p w14:paraId="437DB708" w14:textId="77777777" w:rsidR="00EE3FE6" w:rsidRPr="00EE3FE6" w:rsidRDefault="00EE3FE6" w:rsidP="00EE3FE6">
      <w:pPr>
        <w:pStyle w:val="Ttulo3"/>
        <w:spacing w:line="360" w:lineRule="auto"/>
        <w:jc w:val="both"/>
        <w:rPr>
          <w:rFonts w:cs="Times New Roman"/>
          <w:szCs w:val="22"/>
        </w:rPr>
      </w:pPr>
      <w:bookmarkStart w:id="8" w:name="_Toc203393545"/>
      <w:r w:rsidRPr="00EE3FE6">
        <w:rPr>
          <w:rFonts w:cs="Times New Roman"/>
          <w:szCs w:val="22"/>
        </w:rPr>
        <w:t>Factores Ambientales y Naturales</w:t>
      </w:r>
      <w:bookmarkEnd w:id="8"/>
    </w:p>
    <w:p w14:paraId="48E380ED" w14:textId="77777777" w:rsidR="00EE3FE6" w:rsidRPr="00EE3FE6" w:rsidRDefault="00EE3FE6" w:rsidP="00EE3FE6">
      <w:pPr>
        <w:pStyle w:val="NormalWeb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Eventos naturales (sismos, inundaciones, fallas eléctricas):</w:t>
      </w:r>
    </w:p>
    <w:p w14:paraId="5AD5E7D3" w14:textId="77777777" w:rsidR="00EE3FE6" w:rsidRPr="00EE3FE6" w:rsidRDefault="00EE3FE6" w:rsidP="00EE3FE6">
      <w:pPr>
        <w:pStyle w:val="NormalWeb"/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Análisis:</w:t>
      </w:r>
      <w:r w:rsidRPr="00EE3FE6">
        <w:rPr>
          <w:sz w:val="22"/>
          <w:szCs w:val="22"/>
        </w:rPr>
        <w:t xml:space="preserve"> Riesgo de daño físico a la infraestructura.</w:t>
      </w:r>
    </w:p>
    <w:p w14:paraId="5B2B80C9" w14:textId="77777777" w:rsidR="00EE3FE6" w:rsidRPr="00EE3FE6" w:rsidRDefault="00EE3FE6" w:rsidP="00EE3FE6">
      <w:pPr>
        <w:pStyle w:val="NormalWeb"/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lastRenderedPageBreak/>
        <w:t>Tratamiento:</w:t>
      </w:r>
      <w:r w:rsidRPr="00EE3FE6">
        <w:rPr>
          <w:sz w:val="22"/>
          <w:szCs w:val="22"/>
        </w:rPr>
        <w:t xml:space="preserve"> Planes de contingencia, aseguramiento de infraestructura resistente.</w:t>
      </w:r>
    </w:p>
    <w:p w14:paraId="2EF897E1" w14:textId="77777777" w:rsidR="00EE3FE6" w:rsidRPr="00EE3FE6" w:rsidRDefault="00EE3FE6" w:rsidP="00EE3FE6">
      <w:pPr>
        <w:pStyle w:val="Ttulo3"/>
        <w:spacing w:line="360" w:lineRule="auto"/>
        <w:jc w:val="both"/>
        <w:rPr>
          <w:rFonts w:cs="Times New Roman"/>
          <w:szCs w:val="22"/>
        </w:rPr>
      </w:pPr>
      <w:bookmarkStart w:id="9" w:name="_Toc203393546"/>
      <w:r w:rsidRPr="00EE3FE6">
        <w:rPr>
          <w:rFonts w:cs="Times New Roman"/>
          <w:szCs w:val="22"/>
        </w:rPr>
        <w:t>Factores Políticos y Sociales</w:t>
      </w:r>
      <w:bookmarkEnd w:id="9"/>
    </w:p>
    <w:p w14:paraId="11E76C0E" w14:textId="77777777" w:rsidR="00EE3FE6" w:rsidRPr="00EE3FE6" w:rsidRDefault="00EE3FE6" w:rsidP="00EE3FE6">
      <w:pPr>
        <w:pStyle w:val="NormalWeb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Cambios en la administración regional:</w:t>
      </w:r>
    </w:p>
    <w:p w14:paraId="76291C57" w14:textId="77777777" w:rsidR="00EE3FE6" w:rsidRPr="00EE3FE6" w:rsidRDefault="00EE3FE6" w:rsidP="00EE3FE6">
      <w:pPr>
        <w:pStyle w:val="NormalWeb"/>
        <w:numPr>
          <w:ilvl w:val="1"/>
          <w:numId w:val="7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Análisis:</w:t>
      </w:r>
      <w:r w:rsidRPr="00EE3FE6">
        <w:rPr>
          <w:sz w:val="22"/>
          <w:szCs w:val="22"/>
        </w:rPr>
        <w:t xml:space="preserve"> Cambios de prioridades y financiamiento.</w:t>
      </w:r>
    </w:p>
    <w:p w14:paraId="22312BD8" w14:textId="77777777" w:rsidR="00EE3FE6" w:rsidRPr="00EE3FE6" w:rsidRDefault="00EE3FE6" w:rsidP="00EE3FE6">
      <w:pPr>
        <w:pStyle w:val="NormalWeb"/>
        <w:numPr>
          <w:ilvl w:val="1"/>
          <w:numId w:val="7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Tratamiento:</w:t>
      </w:r>
      <w:r w:rsidRPr="00EE3FE6">
        <w:rPr>
          <w:sz w:val="22"/>
          <w:szCs w:val="22"/>
        </w:rPr>
        <w:t xml:space="preserve"> Flexibilidad en la planificación, comunicación proactiva.</w:t>
      </w:r>
    </w:p>
    <w:p w14:paraId="536BC938" w14:textId="77777777" w:rsidR="00EE3FE6" w:rsidRPr="00EE3FE6" w:rsidRDefault="00EE3FE6" w:rsidP="00EE3FE6">
      <w:pPr>
        <w:pStyle w:val="Ttulo3"/>
        <w:spacing w:line="360" w:lineRule="auto"/>
        <w:jc w:val="both"/>
        <w:rPr>
          <w:rFonts w:cs="Times New Roman"/>
          <w:szCs w:val="22"/>
        </w:rPr>
      </w:pPr>
      <w:bookmarkStart w:id="10" w:name="_Toc203393547"/>
      <w:r w:rsidRPr="00EE3FE6">
        <w:rPr>
          <w:rFonts w:cs="Times New Roman"/>
          <w:szCs w:val="22"/>
        </w:rPr>
        <w:t>Relaciones con Proveedores y Terceros</w:t>
      </w:r>
      <w:bookmarkEnd w:id="10"/>
    </w:p>
    <w:p w14:paraId="69135BAF" w14:textId="77777777" w:rsidR="00EE3FE6" w:rsidRPr="00EE3FE6" w:rsidRDefault="00EE3FE6" w:rsidP="00EE3FE6">
      <w:pPr>
        <w:pStyle w:val="NormalWeb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Incumplimiento de cronogramas por parte de contratistas:</w:t>
      </w:r>
    </w:p>
    <w:p w14:paraId="26B12975" w14:textId="77777777" w:rsidR="00EE3FE6" w:rsidRPr="00EE3FE6" w:rsidRDefault="00EE3FE6" w:rsidP="00EE3FE6">
      <w:pPr>
        <w:pStyle w:val="NormalWeb"/>
        <w:numPr>
          <w:ilvl w:val="1"/>
          <w:numId w:val="8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Análisis:</w:t>
      </w:r>
      <w:r w:rsidRPr="00EE3FE6">
        <w:rPr>
          <w:sz w:val="22"/>
          <w:szCs w:val="22"/>
        </w:rPr>
        <w:t xml:space="preserve"> Retrasos en entregas y puesta en marcha.</w:t>
      </w:r>
    </w:p>
    <w:p w14:paraId="75904205" w14:textId="77777777" w:rsidR="00EE3FE6" w:rsidRPr="00EE3FE6" w:rsidRDefault="00EE3FE6" w:rsidP="00EE3FE6">
      <w:pPr>
        <w:pStyle w:val="NormalWeb"/>
        <w:numPr>
          <w:ilvl w:val="1"/>
          <w:numId w:val="8"/>
        </w:numPr>
        <w:spacing w:line="360" w:lineRule="auto"/>
        <w:jc w:val="both"/>
        <w:rPr>
          <w:sz w:val="22"/>
          <w:szCs w:val="22"/>
        </w:rPr>
      </w:pPr>
      <w:r w:rsidRPr="00EE3FE6">
        <w:rPr>
          <w:rStyle w:val="Textoennegrita"/>
          <w:rFonts w:eastAsiaTheme="majorEastAsia"/>
          <w:sz w:val="22"/>
          <w:szCs w:val="22"/>
        </w:rPr>
        <w:t>Tratamiento:</w:t>
      </w:r>
      <w:r w:rsidRPr="00EE3FE6">
        <w:rPr>
          <w:sz w:val="22"/>
          <w:szCs w:val="22"/>
        </w:rPr>
        <w:t xml:space="preserve"> Supervisión continua, contratos con cláusulas de penalización.</w:t>
      </w:r>
    </w:p>
    <w:p w14:paraId="2F9AA2B5" w14:textId="77777777" w:rsidR="005B249C" w:rsidRDefault="005B249C">
      <w:pPr>
        <w:sectPr w:rsidR="005B249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br w:type="textWrapping" w:clear="all"/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710"/>
        <w:gridCol w:w="3060"/>
        <w:gridCol w:w="3906"/>
        <w:gridCol w:w="4318"/>
      </w:tblGrid>
      <w:tr w:rsidR="005B249C" w:rsidRPr="005B249C" w14:paraId="1E89C901" w14:textId="77777777" w:rsidTr="005B24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B68287" w14:textId="77777777" w:rsidR="005B249C" w:rsidRPr="005B249C" w:rsidRDefault="005B249C" w:rsidP="005B249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lastRenderedPageBreak/>
              <w:t>Categoría</w:t>
            </w:r>
          </w:p>
        </w:tc>
        <w:tc>
          <w:tcPr>
            <w:tcW w:w="0" w:type="auto"/>
            <w:hideMark/>
          </w:tcPr>
          <w:p w14:paraId="4BBA3E3F" w14:textId="77777777" w:rsidR="005B249C" w:rsidRPr="005B249C" w:rsidRDefault="005B249C" w:rsidP="005B24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Riesgo</w:t>
            </w:r>
          </w:p>
        </w:tc>
        <w:tc>
          <w:tcPr>
            <w:tcW w:w="0" w:type="auto"/>
            <w:hideMark/>
          </w:tcPr>
          <w:p w14:paraId="42F2E27C" w14:textId="77777777" w:rsidR="005B249C" w:rsidRPr="005B249C" w:rsidRDefault="005B249C" w:rsidP="005B24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Análisis</w:t>
            </w:r>
          </w:p>
        </w:tc>
        <w:tc>
          <w:tcPr>
            <w:tcW w:w="0" w:type="auto"/>
            <w:hideMark/>
          </w:tcPr>
          <w:p w14:paraId="7AE78297" w14:textId="77777777" w:rsidR="005B249C" w:rsidRPr="005B249C" w:rsidRDefault="005B249C" w:rsidP="005B24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Tratamiento</w:t>
            </w:r>
          </w:p>
        </w:tc>
      </w:tr>
      <w:tr w:rsidR="005B249C" w:rsidRPr="005B249C" w14:paraId="78098F2D" w14:textId="77777777" w:rsidTr="005B2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F0DF71" w14:textId="77777777" w:rsidR="005B249C" w:rsidRPr="005B249C" w:rsidRDefault="005B249C" w:rsidP="005B2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Recursos Humanos (Internos)</w:t>
            </w:r>
          </w:p>
        </w:tc>
        <w:tc>
          <w:tcPr>
            <w:tcW w:w="0" w:type="auto"/>
            <w:hideMark/>
          </w:tcPr>
          <w:p w14:paraId="01B8AEBF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Falta de personal especializado en TI</w:t>
            </w:r>
          </w:p>
        </w:tc>
        <w:tc>
          <w:tcPr>
            <w:tcW w:w="0" w:type="auto"/>
            <w:hideMark/>
          </w:tcPr>
          <w:p w14:paraId="25148DCF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Impacta negativamente en la implementación y mantenimiento del sistema.</w:t>
            </w:r>
          </w:p>
        </w:tc>
        <w:tc>
          <w:tcPr>
            <w:tcW w:w="0" w:type="auto"/>
            <w:hideMark/>
          </w:tcPr>
          <w:p w14:paraId="20910F6D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Capacitación continua, contratación de personal cualificado, consultores externos.</w:t>
            </w:r>
          </w:p>
        </w:tc>
      </w:tr>
      <w:tr w:rsidR="005B249C" w:rsidRPr="005B249C" w14:paraId="3E54BBF1" w14:textId="77777777" w:rsidTr="005B2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C6B599" w14:textId="77777777" w:rsidR="005B249C" w:rsidRPr="005B249C" w:rsidRDefault="005B249C" w:rsidP="005B2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3178FC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Alta rotación del personal</w:t>
            </w:r>
          </w:p>
        </w:tc>
        <w:tc>
          <w:tcPr>
            <w:tcW w:w="0" w:type="auto"/>
            <w:hideMark/>
          </w:tcPr>
          <w:p w14:paraId="07FB438D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Afecta la continuidad y estabilidad del proyecto.</w:t>
            </w:r>
          </w:p>
        </w:tc>
        <w:tc>
          <w:tcPr>
            <w:tcW w:w="0" w:type="auto"/>
            <w:hideMark/>
          </w:tcPr>
          <w:p w14:paraId="4D5B3032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Mejora de condiciones laborales, programas de retención de talento.</w:t>
            </w:r>
          </w:p>
        </w:tc>
      </w:tr>
      <w:tr w:rsidR="005B249C" w:rsidRPr="005B249C" w14:paraId="7E17C5FD" w14:textId="77777777" w:rsidTr="005B2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BAD4DB" w14:textId="77777777" w:rsidR="005B249C" w:rsidRPr="005B249C" w:rsidRDefault="005B249C" w:rsidP="005B2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84BA43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Resistencia al cambio</w:t>
            </w:r>
          </w:p>
        </w:tc>
        <w:tc>
          <w:tcPr>
            <w:tcW w:w="0" w:type="auto"/>
            <w:hideMark/>
          </w:tcPr>
          <w:p w14:paraId="1BEA7AFA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Obstáculo en la adopción del nuevo sistema.</w:t>
            </w:r>
          </w:p>
        </w:tc>
        <w:tc>
          <w:tcPr>
            <w:tcW w:w="0" w:type="auto"/>
            <w:hideMark/>
          </w:tcPr>
          <w:p w14:paraId="0D7C8C1C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Plan de comunicación, gestión del cambio, involucramiento temprano de usuarios clave.</w:t>
            </w:r>
          </w:p>
        </w:tc>
      </w:tr>
      <w:tr w:rsidR="005B249C" w:rsidRPr="005B249C" w14:paraId="25D5B64D" w14:textId="77777777" w:rsidTr="005B2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138779" w14:textId="77777777" w:rsidR="005B249C" w:rsidRPr="005B249C" w:rsidRDefault="005B249C" w:rsidP="005B2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Procesos (Internos)</w:t>
            </w:r>
          </w:p>
        </w:tc>
        <w:tc>
          <w:tcPr>
            <w:tcW w:w="0" w:type="auto"/>
            <w:hideMark/>
          </w:tcPr>
          <w:p w14:paraId="154123DF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Deficiencias en gestión de cambios tecnológicos</w:t>
            </w:r>
          </w:p>
        </w:tc>
        <w:tc>
          <w:tcPr>
            <w:tcW w:w="0" w:type="auto"/>
            <w:hideMark/>
          </w:tcPr>
          <w:p w14:paraId="7F09DFAD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Riesgo de interrupciones y errores en actualizaciones.</w:t>
            </w:r>
          </w:p>
        </w:tc>
        <w:tc>
          <w:tcPr>
            <w:tcW w:w="0" w:type="auto"/>
            <w:hideMark/>
          </w:tcPr>
          <w:p w14:paraId="38D6DC7F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Procesos robustos de gestión de cambios, revisiones periódicas.</w:t>
            </w:r>
          </w:p>
        </w:tc>
      </w:tr>
      <w:tr w:rsidR="005B249C" w:rsidRPr="005B249C" w14:paraId="0340A705" w14:textId="77777777" w:rsidTr="005B2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BF6A5D" w14:textId="77777777" w:rsidR="005B249C" w:rsidRPr="005B249C" w:rsidRDefault="005B249C" w:rsidP="005B2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6022B6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Falta de políticas de actualización y mantenimiento</w:t>
            </w:r>
          </w:p>
        </w:tc>
        <w:tc>
          <w:tcPr>
            <w:tcW w:w="0" w:type="auto"/>
            <w:hideMark/>
          </w:tcPr>
          <w:p w14:paraId="0720916A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Riesgo de obsolescencia y vulnerabilidades.</w:t>
            </w:r>
          </w:p>
        </w:tc>
        <w:tc>
          <w:tcPr>
            <w:tcW w:w="0" w:type="auto"/>
            <w:hideMark/>
          </w:tcPr>
          <w:p w14:paraId="07773533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Desarrollo e implementación de políticas de mantenimiento preventivo y correctivo.</w:t>
            </w:r>
          </w:p>
        </w:tc>
      </w:tr>
      <w:tr w:rsidR="005B249C" w:rsidRPr="005B249C" w14:paraId="315832F2" w14:textId="77777777" w:rsidTr="005B2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5414D9" w14:textId="77777777" w:rsidR="005B249C" w:rsidRPr="005B249C" w:rsidRDefault="005B249C" w:rsidP="005B2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B0C537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Falta de integración entre procesos</w:t>
            </w:r>
          </w:p>
        </w:tc>
        <w:tc>
          <w:tcPr>
            <w:tcW w:w="0" w:type="auto"/>
            <w:hideMark/>
          </w:tcPr>
          <w:p w14:paraId="6E8AAD8A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Ineficiencias operativas y errores de datos.</w:t>
            </w:r>
          </w:p>
        </w:tc>
        <w:tc>
          <w:tcPr>
            <w:tcW w:w="0" w:type="auto"/>
            <w:hideMark/>
          </w:tcPr>
          <w:p w14:paraId="593069D0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Interfaces y protocolos de comunicación entre departamentos.</w:t>
            </w:r>
          </w:p>
        </w:tc>
      </w:tr>
      <w:tr w:rsidR="005B249C" w:rsidRPr="005B249C" w14:paraId="01B06584" w14:textId="77777777" w:rsidTr="005B2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A73459" w14:textId="77777777" w:rsidR="005B249C" w:rsidRPr="005B249C" w:rsidRDefault="005B249C" w:rsidP="005B2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Tecnología (Internos)</w:t>
            </w:r>
          </w:p>
        </w:tc>
        <w:tc>
          <w:tcPr>
            <w:tcW w:w="0" w:type="auto"/>
            <w:hideMark/>
          </w:tcPr>
          <w:p w14:paraId="6C900A47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Infraestructura obsoleta</w:t>
            </w:r>
          </w:p>
        </w:tc>
        <w:tc>
          <w:tcPr>
            <w:tcW w:w="0" w:type="auto"/>
            <w:hideMark/>
          </w:tcPr>
          <w:p w14:paraId="6CE73EBA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Limitaciones de capacidad y disponibilidad.</w:t>
            </w:r>
          </w:p>
        </w:tc>
        <w:tc>
          <w:tcPr>
            <w:tcW w:w="0" w:type="auto"/>
            <w:hideMark/>
          </w:tcPr>
          <w:p w14:paraId="7E5E4600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Plan de actualización tecnológica, evaluación de nuevas tecnologías.</w:t>
            </w:r>
          </w:p>
        </w:tc>
      </w:tr>
      <w:tr w:rsidR="005B249C" w:rsidRPr="005B249C" w14:paraId="10B3ADCE" w14:textId="77777777" w:rsidTr="005B2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3321A3" w14:textId="77777777" w:rsidR="005B249C" w:rsidRPr="005B249C" w:rsidRDefault="005B249C" w:rsidP="005B2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9E5C42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Problemas de compatibilidad entre sistemas</w:t>
            </w:r>
          </w:p>
        </w:tc>
        <w:tc>
          <w:tcPr>
            <w:tcW w:w="0" w:type="auto"/>
            <w:hideMark/>
          </w:tcPr>
          <w:p w14:paraId="69462BFC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Riesgo de integración deficiente.</w:t>
            </w:r>
          </w:p>
        </w:tc>
        <w:tc>
          <w:tcPr>
            <w:tcW w:w="0" w:type="auto"/>
            <w:hideMark/>
          </w:tcPr>
          <w:p w14:paraId="441264D9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Pruebas de compatibilidad, desarrollo de interfaces estándar.</w:t>
            </w:r>
          </w:p>
        </w:tc>
      </w:tr>
      <w:tr w:rsidR="005B249C" w:rsidRPr="005B249C" w14:paraId="05DFB153" w14:textId="77777777" w:rsidTr="005B2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1F6A90" w14:textId="77777777" w:rsidR="005B249C" w:rsidRPr="005B249C" w:rsidRDefault="005B249C" w:rsidP="005B2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47EF07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Vulnerabilidades en ciberseguridad</w:t>
            </w:r>
          </w:p>
        </w:tc>
        <w:tc>
          <w:tcPr>
            <w:tcW w:w="0" w:type="auto"/>
            <w:hideMark/>
          </w:tcPr>
          <w:p w14:paraId="0AA9BBC9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Exposición a amenazas y ataques.</w:t>
            </w:r>
          </w:p>
        </w:tc>
        <w:tc>
          <w:tcPr>
            <w:tcW w:w="0" w:type="auto"/>
            <w:hideMark/>
          </w:tcPr>
          <w:p w14:paraId="2C95B223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Seguridad robusta, auditorías periódicas.</w:t>
            </w:r>
          </w:p>
        </w:tc>
      </w:tr>
      <w:tr w:rsidR="005B249C" w:rsidRPr="005B249C" w14:paraId="4D5087BF" w14:textId="77777777" w:rsidTr="005B2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A27100" w14:textId="77777777" w:rsidR="005B249C" w:rsidRPr="005B249C" w:rsidRDefault="005B249C" w:rsidP="005B2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Operativos (Internos)</w:t>
            </w:r>
          </w:p>
        </w:tc>
        <w:tc>
          <w:tcPr>
            <w:tcW w:w="0" w:type="auto"/>
            <w:hideMark/>
          </w:tcPr>
          <w:p w14:paraId="7FD60183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Errores en configuración o migración</w:t>
            </w:r>
          </w:p>
        </w:tc>
        <w:tc>
          <w:tcPr>
            <w:tcW w:w="0" w:type="auto"/>
            <w:hideMark/>
          </w:tcPr>
          <w:p w14:paraId="5004E9D0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Pérdida de datos o interrupción de servicios.</w:t>
            </w:r>
          </w:p>
        </w:tc>
        <w:tc>
          <w:tcPr>
            <w:tcW w:w="0" w:type="auto"/>
            <w:hideMark/>
          </w:tcPr>
          <w:p w14:paraId="678AA7B4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Pruebas exhaustivas, respaldos, planes de contingencia.</w:t>
            </w:r>
          </w:p>
        </w:tc>
      </w:tr>
      <w:tr w:rsidR="005B249C" w:rsidRPr="005B249C" w14:paraId="3F69623F" w14:textId="77777777" w:rsidTr="005B2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747EAF" w14:textId="77777777" w:rsidR="005B249C" w:rsidRPr="005B249C" w:rsidRDefault="005B249C" w:rsidP="005B2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2CC051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Fallas en comunicación interna</w:t>
            </w:r>
          </w:p>
        </w:tc>
        <w:tc>
          <w:tcPr>
            <w:tcW w:w="0" w:type="auto"/>
            <w:hideMark/>
          </w:tcPr>
          <w:p w14:paraId="2CDA9481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Malentendidos y expectativas no cumplidas.</w:t>
            </w:r>
          </w:p>
        </w:tc>
        <w:tc>
          <w:tcPr>
            <w:tcW w:w="0" w:type="auto"/>
            <w:hideMark/>
          </w:tcPr>
          <w:p w14:paraId="587FF1BA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Mejora de comunicación interna, protocolos de reporte.</w:t>
            </w:r>
          </w:p>
        </w:tc>
      </w:tr>
      <w:tr w:rsidR="005B249C" w:rsidRPr="005B249C" w14:paraId="79A18361" w14:textId="77777777" w:rsidTr="005B2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EADBCF" w14:textId="77777777" w:rsidR="005B249C" w:rsidRPr="005B249C" w:rsidRDefault="005B249C" w:rsidP="005B2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FF74A1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Uso inadecuado de herramientas tecnológicas</w:t>
            </w:r>
          </w:p>
        </w:tc>
        <w:tc>
          <w:tcPr>
            <w:tcW w:w="0" w:type="auto"/>
            <w:hideMark/>
          </w:tcPr>
          <w:p w14:paraId="072A3BEE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Afecta eficiencia y seguridad.</w:t>
            </w:r>
          </w:p>
        </w:tc>
        <w:tc>
          <w:tcPr>
            <w:tcW w:w="0" w:type="auto"/>
            <w:hideMark/>
          </w:tcPr>
          <w:p w14:paraId="7A49BB40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Capacitación continua, guías de uso y buenas prácticas.</w:t>
            </w:r>
          </w:p>
        </w:tc>
      </w:tr>
      <w:tr w:rsidR="005B249C" w:rsidRPr="005B249C" w14:paraId="65A7F1C9" w14:textId="77777777" w:rsidTr="005B2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3A0744" w14:textId="77777777" w:rsidR="005B249C" w:rsidRPr="005B249C" w:rsidRDefault="005B249C" w:rsidP="005B2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Factores Legales y Normativos (Externos)</w:t>
            </w:r>
          </w:p>
        </w:tc>
        <w:tc>
          <w:tcPr>
            <w:tcW w:w="0" w:type="auto"/>
            <w:hideMark/>
          </w:tcPr>
          <w:p w14:paraId="01358C41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Cambios en normativas de adquisiciones</w:t>
            </w:r>
          </w:p>
        </w:tc>
        <w:tc>
          <w:tcPr>
            <w:tcW w:w="0" w:type="auto"/>
            <w:hideMark/>
          </w:tcPr>
          <w:p w14:paraId="7E525733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Alteración de presupuestos y cronogramas.</w:t>
            </w:r>
          </w:p>
        </w:tc>
        <w:tc>
          <w:tcPr>
            <w:tcW w:w="0" w:type="auto"/>
            <w:hideMark/>
          </w:tcPr>
          <w:p w14:paraId="37E84B92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Monitoreo regulatorio, ajustes contractuales.</w:t>
            </w:r>
          </w:p>
        </w:tc>
      </w:tr>
      <w:tr w:rsidR="005B249C" w:rsidRPr="005B249C" w14:paraId="3072962C" w14:textId="77777777" w:rsidTr="005B2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F38C60" w14:textId="77777777" w:rsidR="005B249C" w:rsidRPr="005B249C" w:rsidRDefault="005B249C" w:rsidP="005B2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lastRenderedPageBreak/>
              <w:t>Factores Ambientales y Naturales (Externos)</w:t>
            </w:r>
          </w:p>
        </w:tc>
        <w:tc>
          <w:tcPr>
            <w:tcW w:w="0" w:type="auto"/>
            <w:hideMark/>
          </w:tcPr>
          <w:p w14:paraId="785D2F57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Eventos naturales (sismos, etc.)</w:t>
            </w:r>
          </w:p>
        </w:tc>
        <w:tc>
          <w:tcPr>
            <w:tcW w:w="0" w:type="auto"/>
            <w:hideMark/>
          </w:tcPr>
          <w:p w14:paraId="29EE0F2C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Riesgo de daño a la infraestructura.</w:t>
            </w:r>
          </w:p>
        </w:tc>
        <w:tc>
          <w:tcPr>
            <w:tcW w:w="0" w:type="auto"/>
            <w:hideMark/>
          </w:tcPr>
          <w:p w14:paraId="2CC8DA7C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Planes de contingencia, infraestructura resistente.</w:t>
            </w:r>
          </w:p>
        </w:tc>
      </w:tr>
      <w:tr w:rsidR="005B249C" w:rsidRPr="005B249C" w14:paraId="71CC3B89" w14:textId="77777777" w:rsidTr="005B2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F7E8A2" w14:textId="77777777" w:rsidR="005B249C" w:rsidRPr="005B249C" w:rsidRDefault="005B249C" w:rsidP="005B2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Factores Políticos y Sociales (Externos)</w:t>
            </w:r>
          </w:p>
        </w:tc>
        <w:tc>
          <w:tcPr>
            <w:tcW w:w="0" w:type="auto"/>
            <w:hideMark/>
          </w:tcPr>
          <w:p w14:paraId="5FA44FBD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Cambios en administración regional</w:t>
            </w:r>
          </w:p>
        </w:tc>
        <w:tc>
          <w:tcPr>
            <w:tcW w:w="0" w:type="auto"/>
            <w:hideMark/>
          </w:tcPr>
          <w:p w14:paraId="3D93EB0A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Cambios de prioridades y financiamiento.</w:t>
            </w:r>
          </w:p>
        </w:tc>
        <w:tc>
          <w:tcPr>
            <w:tcW w:w="0" w:type="auto"/>
            <w:hideMark/>
          </w:tcPr>
          <w:p w14:paraId="6EACAF41" w14:textId="77777777" w:rsidR="005B249C" w:rsidRPr="005B249C" w:rsidRDefault="005B249C" w:rsidP="005B2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Flexibilidad en planificación, comunicación proactiva.</w:t>
            </w:r>
          </w:p>
        </w:tc>
      </w:tr>
      <w:tr w:rsidR="005B249C" w:rsidRPr="005B249C" w14:paraId="7A6530A2" w14:textId="77777777" w:rsidTr="005B2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14D867" w14:textId="77777777" w:rsidR="005B249C" w:rsidRPr="005B249C" w:rsidRDefault="005B249C" w:rsidP="005B2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Relación con Proveedores (Externos)</w:t>
            </w:r>
          </w:p>
        </w:tc>
        <w:tc>
          <w:tcPr>
            <w:tcW w:w="0" w:type="auto"/>
            <w:hideMark/>
          </w:tcPr>
          <w:p w14:paraId="11BEB4F9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Incumplimiento de cronogramas</w:t>
            </w:r>
          </w:p>
        </w:tc>
        <w:tc>
          <w:tcPr>
            <w:tcW w:w="0" w:type="auto"/>
            <w:hideMark/>
          </w:tcPr>
          <w:p w14:paraId="5C3167DB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Retrasos en entregas y ejecución.</w:t>
            </w:r>
          </w:p>
        </w:tc>
        <w:tc>
          <w:tcPr>
            <w:tcW w:w="0" w:type="auto"/>
            <w:hideMark/>
          </w:tcPr>
          <w:p w14:paraId="6E6A2D9F" w14:textId="77777777" w:rsidR="005B249C" w:rsidRPr="005B249C" w:rsidRDefault="005B249C" w:rsidP="005B2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</w:pPr>
            <w:r w:rsidRPr="005B2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PE" w:eastAsia="es-PE"/>
                <w14:ligatures w14:val="none"/>
              </w:rPr>
              <w:t>Supervisión continua, contratos con cláusulas de penalización.</w:t>
            </w:r>
          </w:p>
        </w:tc>
      </w:tr>
    </w:tbl>
    <w:p w14:paraId="085E1888" w14:textId="7B02A5AC" w:rsidR="00EE3FE6" w:rsidRDefault="00EE3FE6"/>
    <w:sectPr w:rsidR="00EE3FE6" w:rsidSect="005B249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1E22"/>
    <w:multiLevelType w:val="multilevel"/>
    <w:tmpl w:val="4898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F3FB8"/>
    <w:multiLevelType w:val="multilevel"/>
    <w:tmpl w:val="4CA6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812A7"/>
    <w:multiLevelType w:val="multilevel"/>
    <w:tmpl w:val="68DE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F295E"/>
    <w:multiLevelType w:val="multilevel"/>
    <w:tmpl w:val="6906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96CC1"/>
    <w:multiLevelType w:val="multilevel"/>
    <w:tmpl w:val="ED16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B58EB"/>
    <w:multiLevelType w:val="multilevel"/>
    <w:tmpl w:val="DE9A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44A10"/>
    <w:multiLevelType w:val="multilevel"/>
    <w:tmpl w:val="102E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16033"/>
    <w:multiLevelType w:val="multilevel"/>
    <w:tmpl w:val="961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E6"/>
    <w:rsid w:val="001E551E"/>
    <w:rsid w:val="0031550C"/>
    <w:rsid w:val="005B249C"/>
    <w:rsid w:val="006E60E5"/>
    <w:rsid w:val="008C5E99"/>
    <w:rsid w:val="00B72C8B"/>
    <w:rsid w:val="00EB72F7"/>
    <w:rsid w:val="00EE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752D6"/>
  <w15:chartTrackingRefBased/>
  <w15:docId w15:val="{47B213BB-9BF9-4897-8778-F2CEDCF2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E3FE6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="Times New Roman"/>
      <w:b/>
      <w:kern w:val="0"/>
      <w:sz w:val="24"/>
      <w:szCs w:val="24"/>
      <w:lang w:val="en-US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EB7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 w:themeColor="text1"/>
      <w:kern w:val="0"/>
      <w:szCs w:val="36"/>
      <w:lang w:val="es-PE" w:eastAsia="es-PE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E3FE6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3F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aliases w:val="Índice"/>
    <w:next w:val="Ttulodendice"/>
    <w:uiPriority w:val="99"/>
    <w:semiHidden/>
    <w:unhideWhenUsed/>
    <w:rsid w:val="006E60E5"/>
    <w:pPr>
      <w:spacing w:after="0" w:line="240" w:lineRule="auto"/>
      <w:ind w:left="220" w:hanging="220"/>
    </w:pPr>
    <w:rPr>
      <w:rFonts w:eastAsiaTheme="minorEastAsia"/>
      <w:kern w:val="0"/>
      <w14:ligatures w14:val="none"/>
    </w:rPr>
  </w:style>
  <w:style w:type="paragraph" w:styleId="Ttulodendice">
    <w:name w:val="index heading"/>
    <w:basedOn w:val="Normal"/>
    <w:next w:val="ndice1"/>
    <w:uiPriority w:val="99"/>
    <w:semiHidden/>
    <w:unhideWhenUsed/>
    <w:rsid w:val="006E60E5"/>
    <w:rPr>
      <w:rFonts w:asciiTheme="majorHAnsi" w:eastAsiaTheme="majorEastAsia" w:hAnsiTheme="majorHAnsi" w:cstheme="majorBidi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B72F7"/>
    <w:rPr>
      <w:rFonts w:ascii="Times New Roman" w:eastAsia="Times New Roman" w:hAnsi="Times New Roman" w:cs="Times New Roman"/>
      <w:b/>
      <w:bCs/>
      <w:color w:val="000000" w:themeColor="text1"/>
      <w:kern w:val="0"/>
      <w:szCs w:val="36"/>
      <w:lang w:eastAsia="es-PE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EE3FE6"/>
    <w:rPr>
      <w:rFonts w:ascii="Times New Roman" w:eastAsiaTheme="majorEastAsia" w:hAnsi="Times New Roman" w:cs="Times New Roman"/>
      <w:b/>
      <w:kern w:val="0"/>
      <w:sz w:val="24"/>
      <w:szCs w:val="24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EE3FE6"/>
    <w:rPr>
      <w:rFonts w:ascii="Times New Roman" w:eastAsiaTheme="majorEastAsia" w:hAnsi="Times New Roman" w:cstheme="majorBidi"/>
      <w:color w:val="000000" w:themeColor="text1"/>
      <w:szCs w:val="24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3FE6"/>
    <w:rPr>
      <w:rFonts w:asciiTheme="majorHAnsi" w:eastAsiaTheme="majorEastAsia" w:hAnsiTheme="majorHAnsi" w:cstheme="majorBidi"/>
      <w:i/>
      <w:iCs/>
      <w:color w:val="2F5496" w:themeColor="accent1" w:themeShade="BF"/>
      <w:lang w:val="es-419"/>
    </w:rPr>
  </w:style>
  <w:style w:type="paragraph" w:styleId="NormalWeb">
    <w:name w:val="Normal (Web)"/>
    <w:basedOn w:val="Normal"/>
    <w:uiPriority w:val="99"/>
    <w:semiHidden/>
    <w:unhideWhenUsed/>
    <w:rsid w:val="00EE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  <w14:ligatures w14:val="none"/>
    </w:rPr>
  </w:style>
  <w:style w:type="character" w:styleId="Textoennegrita">
    <w:name w:val="Strong"/>
    <w:basedOn w:val="Fuentedeprrafopredeter"/>
    <w:uiPriority w:val="22"/>
    <w:qFormat/>
    <w:rsid w:val="00EE3FE6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EE3FE6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color w:val="2F5496" w:themeColor="accent1" w:themeShade="BF"/>
      <w:sz w:val="32"/>
      <w:szCs w:val="32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E3FE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E3FE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EE3FE6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EE3FE6"/>
    <w:rPr>
      <w:color w:val="0563C1" w:themeColor="hyperlink"/>
      <w:u w:val="single"/>
    </w:rPr>
  </w:style>
  <w:style w:type="table" w:styleId="Tablanormal1">
    <w:name w:val="Plain Table 1"/>
    <w:basedOn w:val="Tablanormal"/>
    <w:uiPriority w:val="41"/>
    <w:rsid w:val="005B24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ADB96-D9CB-4C16-A878-CC9DF1E7B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1123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Torres Lucas</dc:creator>
  <cp:keywords/>
  <dc:description/>
  <cp:lastModifiedBy>Josue Torres Lucas</cp:lastModifiedBy>
  <cp:revision>3</cp:revision>
  <dcterms:created xsi:type="dcterms:W3CDTF">2025-07-14T18:48:00Z</dcterms:created>
  <dcterms:modified xsi:type="dcterms:W3CDTF">2025-07-21T01:50:00Z</dcterms:modified>
</cp:coreProperties>
</file>